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ПРЕСС-РЕЛИЗ</w:t>
      </w:r>
    </w:p>
    <w:p w14:paraId="60F671ED" w14:textId="05A6939C" w:rsidR="0092578F" w:rsidRPr="005D0398" w:rsidRDefault="00606A39" w:rsidP="00203C59">
      <w:pPr>
        <w:spacing w:line="276" w:lineRule="auto"/>
        <w:jc w:val="right"/>
        <w:outlineLvl w:val="0"/>
        <w:rPr>
          <w:rFonts w:ascii="Verdana" w:hAnsi="Verdana"/>
          <w:color w:val="ED1C2A"/>
          <w:sz w:val="18"/>
          <w:szCs w:val="18"/>
        </w:rPr>
      </w:pPr>
      <w:r>
        <w:rPr>
          <w:rFonts w:ascii="Verdana" w:hAnsi="Verdana"/>
          <w:color w:val="41525C"/>
          <w:sz w:val="18"/>
          <w:szCs w:val="18"/>
        </w:rPr>
        <w:t>2</w:t>
      </w:r>
      <w:r>
        <w:rPr>
          <w:rFonts w:ascii="Verdana" w:hAnsi="Verdana"/>
          <w:color w:val="41525C"/>
          <w:sz w:val="18"/>
          <w:szCs w:val="18"/>
          <w:lang w:val="en-GB"/>
        </w:rPr>
        <w:t>9</w:t>
      </w:r>
      <w:r w:rsidR="00372051">
        <w:rPr>
          <w:rFonts w:ascii="Verdana" w:hAnsi="Verdana"/>
          <w:color w:val="41525C"/>
          <w:sz w:val="18"/>
          <w:szCs w:val="18"/>
        </w:rPr>
        <w:t xml:space="preserve"> января 2019 г.</w:t>
      </w:r>
    </w:p>
    <w:p w14:paraId="697D786C" w14:textId="77777777" w:rsidR="009741DD" w:rsidRPr="00E5646A" w:rsidRDefault="009741DD" w:rsidP="009741DD">
      <w:pPr>
        <w:spacing w:line="276" w:lineRule="auto"/>
        <w:rPr>
          <w:rFonts w:ascii="Verdana" w:hAnsi="Verdana"/>
          <w:color w:val="ED1C2A"/>
          <w:sz w:val="30"/>
          <w:szCs w:val="30"/>
        </w:rPr>
      </w:pPr>
    </w:p>
    <w:p w14:paraId="0D81B396" w14:textId="77777777" w:rsidR="009741DD" w:rsidRPr="00E5646A" w:rsidRDefault="009741DD" w:rsidP="009741DD">
      <w:pPr>
        <w:tabs>
          <w:tab w:val="left" w:pos="6096"/>
        </w:tabs>
        <w:spacing w:line="276" w:lineRule="auto"/>
        <w:rPr>
          <w:rFonts w:ascii="Verdana" w:hAnsi="Verdana"/>
          <w:color w:val="ED1C2A"/>
          <w:sz w:val="30"/>
          <w:szCs w:val="30"/>
        </w:rPr>
      </w:pPr>
    </w:p>
    <w:p w14:paraId="43D327A1" w14:textId="6F1AB1EC" w:rsidR="003C2B8A" w:rsidRPr="005D0398" w:rsidRDefault="008B4B3E" w:rsidP="00200878">
      <w:pPr>
        <w:spacing w:line="276" w:lineRule="auto"/>
        <w:jc w:val="both"/>
        <w:rPr>
          <w:rFonts w:ascii="Georgia" w:hAnsi="Georgia"/>
          <w:b/>
          <w:sz w:val="28"/>
          <w:szCs w:val="28"/>
        </w:rPr>
      </w:pPr>
      <w:r>
        <w:rPr>
          <w:rFonts w:ascii="Georgia" w:hAnsi="Georgia"/>
          <w:b/>
          <w:sz w:val="28"/>
          <w:szCs w:val="28"/>
        </w:rPr>
        <w:t xml:space="preserve">На выставке </w:t>
      </w:r>
      <w:r w:rsidR="00E5646A">
        <w:rPr>
          <w:rFonts w:ascii="Georgia" w:hAnsi="Georgia"/>
          <w:b/>
          <w:sz w:val="28"/>
          <w:szCs w:val="28"/>
        </w:rPr>
        <w:t xml:space="preserve">Bauma </w:t>
      </w:r>
      <w:r>
        <w:rPr>
          <w:rFonts w:ascii="Georgia" w:hAnsi="Georgia"/>
          <w:b/>
          <w:sz w:val="28"/>
          <w:szCs w:val="28"/>
        </w:rPr>
        <w:t>2019 компания Grove собирается представить преемника популярной модели GMK3060</w:t>
      </w:r>
    </w:p>
    <w:p w14:paraId="16A436CA" w14:textId="77777777" w:rsidR="009C7F5E" w:rsidRPr="00C80CAC" w:rsidRDefault="009C7F5E" w:rsidP="00200878">
      <w:pPr>
        <w:spacing w:line="276" w:lineRule="auto"/>
        <w:jc w:val="both"/>
        <w:rPr>
          <w:rFonts w:ascii="Georgia" w:hAnsi="Georgia" w:cs="Open Sans"/>
          <w:sz w:val="21"/>
          <w:szCs w:val="21"/>
        </w:rPr>
      </w:pPr>
    </w:p>
    <w:p w14:paraId="06A5016A" w14:textId="4741EF9F" w:rsidR="00EC5680" w:rsidRPr="00AA7F04" w:rsidRDefault="00AA7F04" w:rsidP="00200878">
      <w:pPr>
        <w:pStyle w:val="ListParagraph"/>
        <w:numPr>
          <w:ilvl w:val="0"/>
          <w:numId w:val="6"/>
        </w:numPr>
        <w:jc w:val="both"/>
        <w:rPr>
          <w:rFonts w:ascii="Georgia" w:hAnsi="Georgia" w:cs="Open Sans"/>
          <w:i/>
          <w:sz w:val="21"/>
          <w:szCs w:val="21"/>
        </w:rPr>
      </w:pPr>
      <w:r>
        <w:rPr>
          <w:rFonts w:ascii="Georgia" w:hAnsi="Georgia"/>
          <w:i/>
          <w:sz w:val="21"/>
          <w:szCs w:val="21"/>
        </w:rPr>
        <w:t>Новая модель GMK3060L оснащена стрелой длиной 48 м (157,5 фута) и обладает значительно большей грузоподъемностью</w:t>
      </w:r>
    </w:p>
    <w:p w14:paraId="77EB1F51" w14:textId="5F8E27F2" w:rsidR="00AA7F04" w:rsidRPr="00DD3387" w:rsidRDefault="00AA7F04" w:rsidP="00200878">
      <w:pPr>
        <w:pStyle w:val="ListParagraph"/>
        <w:numPr>
          <w:ilvl w:val="0"/>
          <w:numId w:val="6"/>
        </w:numPr>
        <w:jc w:val="both"/>
        <w:rPr>
          <w:rFonts w:ascii="Georgia" w:hAnsi="Georgia" w:cs="Open Sans"/>
          <w:i/>
          <w:sz w:val="21"/>
          <w:szCs w:val="21"/>
        </w:rPr>
      </w:pPr>
      <w:r>
        <w:rPr>
          <w:rFonts w:ascii="Georgia" w:hAnsi="Georgia"/>
          <w:i/>
          <w:sz w:val="21"/>
          <w:szCs w:val="21"/>
        </w:rPr>
        <w:t>Она будет поставляться с двигателями, отвечающими требованиям стандартов по выбросам Euromot III/Tier 3 и Euromot V/Tier 4 Final</w:t>
      </w:r>
    </w:p>
    <w:p w14:paraId="2A7F63B9" w14:textId="77777777" w:rsidR="00AA7F04" w:rsidRPr="002569D9" w:rsidRDefault="00AA7F04" w:rsidP="00200878">
      <w:pPr>
        <w:jc w:val="both"/>
        <w:rPr>
          <w:rFonts w:ascii="Georgia" w:hAnsi="Georgia" w:cs="Open Sans"/>
          <w:sz w:val="21"/>
          <w:szCs w:val="21"/>
        </w:rPr>
      </w:pPr>
    </w:p>
    <w:p w14:paraId="3836C8B1" w14:textId="1A51C34D" w:rsidR="00656D36" w:rsidRPr="00CF2E93" w:rsidRDefault="00061569" w:rsidP="00200878">
      <w:pPr>
        <w:tabs>
          <w:tab w:val="left" w:pos="1055"/>
          <w:tab w:val="left" w:pos="4111"/>
          <w:tab w:val="left" w:pos="5812"/>
          <w:tab w:val="left" w:pos="7371"/>
        </w:tabs>
        <w:spacing w:line="276" w:lineRule="auto"/>
        <w:jc w:val="both"/>
        <w:rPr>
          <w:rFonts w:ascii="Georgia" w:hAnsi="Georgia" w:cs="Open Sans"/>
          <w:color w:val="FF0000"/>
          <w:sz w:val="21"/>
          <w:szCs w:val="21"/>
        </w:rPr>
      </w:pPr>
      <w:r>
        <w:rPr>
          <w:rFonts w:ascii="Georgia" w:hAnsi="Georgia"/>
          <w:sz w:val="21"/>
          <w:szCs w:val="21"/>
        </w:rPr>
        <w:t xml:space="preserve">На выставке </w:t>
      </w:r>
      <w:r w:rsidR="00CA505F">
        <w:rPr>
          <w:rFonts w:ascii="Georgia" w:hAnsi="Georgia"/>
          <w:sz w:val="21"/>
          <w:szCs w:val="21"/>
        </w:rPr>
        <w:t xml:space="preserve">Bauma </w:t>
      </w:r>
      <w:r>
        <w:rPr>
          <w:rFonts w:ascii="Georgia" w:hAnsi="Georgia"/>
          <w:sz w:val="21"/>
          <w:szCs w:val="21"/>
        </w:rPr>
        <w:t>2019 в Мюнхене подразделение Manitowoc Cranes представит обновленную модель трехосного вездеходного крана Grove GMK3060. В основе нового крана GMK3060L лежит дизайн предшествующей модели, но он оснащен более длинной стрелой (48 м/157,5 фута вместо 43 м/141 футов), а также обладает лучшими показателями грузоподъемности для такси-кранов в своем классе.</w:t>
      </w:r>
    </w:p>
    <w:p w14:paraId="529BF44C" w14:textId="43F7DC0E" w:rsidR="002A2AD5" w:rsidRPr="00C80CAC" w:rsidRDefault="002A2AD5" w:rsidP="00200878">
      <w:pPr>
        <w:tabs>
          <w:tab w:val="left" w:pos="1055"/>
          <w:tab w:val="left" w:pos="4111"/>
          <w:tab w:val="left" w:pos="5812"/>
          <w:tab w:val="left" w:pos="7371"/>
        </w:tabs>
        <w:spacing w:line="276" w:lineRule="auto"/>
        <w:jc w:val="both"/>
        <w:rPr>
          <w:rFonts w:ascii="Georgia" w:hAnsi="Georgia" w:cs="Open Sans"/>
          <w:sz w:val="21"/>
          <w:szCs w:val="21"/>
        </w:rPr>
      </w:pPr>
    </w:p>
    <w:p w14:paraId="3D4F6E48" w14:textId="3CED488D" w:rsidR="008C7411" w:rsidRPr="00DD3387" w:rsidRDefault="002763F6" w:rsidP="00200878">
      <w:pPr>
        <w:tabs>
          <w:tab w:val="left" w:pos="1055"/>
          <w:tab w:val="left" w:pos="4111"/>
          <w:tab w:val="left" w:pos="5812"/>
          <w:tab w:val="left" w:pos="7371"/>
        </w:tabs>
        <w:spacing w:line="276" w:lineRule="auto"/>
        <w:jc w:val="both"/>
        <w:rPr>
          <w:rFonts w:ascii="Georgia" w:hAnsi="Georgia" w:cs="Open Sans"/>
          <w:sz w:val="21"/>
          <w:szCs w:val="21"/>
        </w:rPr>
      </w:pPr>
      <w:r>
        <w:rPr>
          <w:rFonts w:ascii="Georgia" w:hAnsi="Georgia"/>
          <w:sz w:val="21"/>
          <w:szCs w:val="21"/>
        </w:rPr>
        <w:t xml:space="preserve">Как и исходная модель, кран GMK3060L обладает самыми компактными размерами в сегменте трехосных кранов, что позволяет использовать его на самых тесных рабочих площадках, облегчает маневрирование в условиях городских центров и даже дает возможность работы внутри зданий. Благодаря тому факту, что шасси имеет длину лишь 8,68 м (28,47 фута) и минимальную общую высоту 3,48 м (11.41 фута) при полностью опущенной подвеске, оно обладает практически такими же компактными размерами, как двухосные модели, и на 1 метр короче, чем трехосные краны конкурентов. Новая модель оснащена более длинной семисекционной основной стрелой TWIN-LOCK с гидравлическими штифтовыми соединениями длиной 48 м (157,5 фута) и обладает значительно большей грузоподъемностью. </w:t>
      </w:r>
    </w:p>
    <w:p w14:paraId="4CCE317C" w14:textId="77777777" w:rsidR="008C7411" w:rsidRPr="00C80CAC" w:rsidRDefault="008C7411" w:rsidP="00200878">
      <w:pPr>
        <w:tabs>
          <w:tab w:val="left" w:pos="1055"/>
          <w:tab w:val="left" w:pos="4111"/>
          <w:tab w:val="left" w:pos="5812"/>
          <w:tab w:val="left" w:pos="7371"/>
        </w:tabs>
        <w:spacing w:line="276" w:lineRule="auto"/>
        <w:jc w:val="both"/>
        <w:rPr>
          <w:rFonts w:ascii="Georgia" w:hAnsi="Georgia" w:cs="Open Sans"/>
          <w:sz w:val="21"/>
          <w:szCs w:val="21"/>
        </w:rPr>
      </w:pPr>
    </w:p>
    <w:p w14:paraId="6666479A" w14:textId="112BC58E" w:rsidR="008B4B3E" w:rsidRPr="00DD3387" w:rsidRDefault="008B4B3E" w:rsidP="00200878">
      <w:pPr>
        <w:tabs>
          <w:tab w:val="left" w:pos="1055"/>
          <w:tab w:val="left" w:pos="4111"/>
          <w:tab w:val="left" w:pos="5812"/>
          <w:tab w:val="left" w:pos="7371"/>
        </w:tabs>
        <w:spacing w:line="276" w:lineRule="auto"/>
        <w:jc w:val="both"/>
        <w:rPr>
          <w:rFonts w:ascii="Georgia" w:hAnsi="Georgia" w:cs="Open Sans"/>
          <w:sz w:val="21"/>
          <w:szCs w:val="21"/>
        </w:rPr>
      </w:pPr>
      <w:r>
        <w:rPr>
          <w:rFonts w:ascii="Georgia" w:hAnsi="Georgia"/>
          <w:sz w:val="21"/>
          <w:szCs w:val="21"/>
        </w:rPr>
        <w:t xml:space="preserve">Андреас Кремер, директор международного подразделения вездеходных кранов компании Manitowoc, отметил: «На выставке </w:t>
      </w:r>
      <w:r w:rsidR="00CA505F">
        <w:rPr>
          <w:rFonts w:ascii="Georgia" w:hAnsi="Georgia"/>
          <w:sz w:val="21"/>
          <w:szCs w:val="21"/>
        </w:rPr>
        <w:t xml:space="preserve">Bauma </w:t>
      </w:r>
      <w:r>
        <w:rPr>
          <w:rFonts w:ascii="Georgia" w:hAnsi="Georgia"/>
          <w:sz w:val="21"/>
          <w:szCs w:val="21"/>
        </w:rPr>
        <w:t>2013 мы представили модель GMK3060, которая стала невероятно успешной для нашей компании. Новая модель GMK3060L унаследовала многое от этого крана, но в то же время она оснащена более длинной стрелой, обладает большей грузоподъемностью и скоростью выполнения операций, а также мощным, но более экологичным двигателем».</w:t>
      </w:r>
    </w:p>
    <w:p w14:paraId="770B8DEE" w14:textId="1150DFB2" w:rsidR="006054BF" w:rsidRPr="00C80CAC" w:rsidRDefault="006054BF" w:rsidP="00200878">
      <w:pPr>
        <w:tabs>
          <w:tab w:val="left" w:pos="1055"/>
          <w:tab w:val="left" w:pos="4111"/>
          <w:tab w:val="left" w:pos="5812"/>
          <w:tab w:val="left" w:pos="7371"/>
        </w:tabs>
        <w:spacing w:line="276" w:lineRule="auto"/>
        <w:jc w:val="both"/>
        <w:rPr>
          <w:rFonts w:ascii="Georgia" w:hAnsi="Georgia" w:cs="Open Sans"/>
          <w:sz w:val="21"/>
          <w:szCs w:val="21"/>
        </w:rPr>
      </w:pPr>
    </w:p>
    <w:p w14:paraId="40A8CEF7" w14:textId="5396CD29" w:rsidR="00C34AD5" w:rsidRDefault="006054BF" w:rsidP="00200878">
      <w:pPr>
        <w:tabs>
          <w:tab w:val="left" w:pos="1055"/>
          <w:tab w:val="left" w:pos="4111"/>
          <w:tab w:val="left" w:pos="5812"/>
          <w:tab w:val="left" w:pos="7371"/>
        </w:tabs>
        <w:spacing w:line="276" w:lineRule="auto"/>
        <w:jc w:val="both"/>
        <w:rPr>
          <w:rFonts w:ascii="Georgia" w:hAnsi="Georgia" w:cs="Open Sans"/>
          <w:sz w:val="21"/>
          <w:szCs w:val="21"/>
        </w:rPr>
      </w:pPr>
      <w:r>
        <w:rPr>
          <w:rFonts w:ascii="Georgia" w:hAnsi="Georgia"/>
          <w:sz w:val="21"/>
          <w:szCs w:val="21"/>
        </w:rPr>
        <w:t xml:space="preserve">Модель GMK3060L разрабатывалась в соответствии с принципом </w:t>
      </w:r>
      <w:r>
        <w:rPr>
          <w:rFonts w:ascii="Georgia" w:hAnsi="Georgia"/>
          <w:i/>
          <w:sz w:val="21"/>
          <w:szCs w:val="21"/>
        </w:rPr>
        <w:t>The Manitowoc Way</w:t>
      </w:r>
      <w:r>
        <w:rPr>
          <w:rFonts w:ascii="Georgia" w:hAnsi="Georgia"/>
          <w:sz w:val="21"/>
          <w:szCs w:val="21"/>
        </w:rPr>
        <w:t xml:space="preserve"> и на основе данных программы обратной связи «Голос заказчика» — методики, при которой краны создаются на основе потребностей клиентов.</w:t>
      </w:r>
    </w:p>
    <w:p w14:paraId="735E53B0" w14:textId="77777777" w:rsidR="008B4B3E" w:rsidRPr="00C80CAC" w:rsidRDefault="008B4B3E" w:rsidP="00200878">
      <w:pPr>
        <w:tabs>
          <w:tab w:val="left" w:pos="1055"/>
          <w:tab w:val="left" w:pos="4111"/>
          <w:tab w:val="left" w:pos="5812"/>
          <w:tab w:val="left" w:pos="7371"/>
        </w:tabs>
        <w:spacing w:line="276" w:lineRule="auto"/>
        <w:jc w:val="both"/>
        <w:rPr>
          <w:rFonts w:ascii="Georgia" w:hAnsi="Georgia" w:cs="Open Sans"/>
          <w:sz w:val="21"/>
          <w:szCs w:val="21"/>
        </w:rPr>
      </w:pPr>
    </w:p>
    <w:p w14:paraId="46873790" w14:textId="017F10E0" w:rsidR="00BB14AF" w:rsidRDefault="005E2C7F" w:rsidP="00200878">
      <w:pPr>
        <w:tabs>
          <w:tab w:val="left" w:pos="1055"/>
          <w:tab w:val="left" w:pos="4111"/>
          <w:tab w:val="left" w:pos="5812"/>
          <w:tab w:val="left" w:pos="7371"/>
        </w:tabs>
        <w:spacing w:line="276" w:lineRule="auto"/>
        <w:jc w:val="both"/>
        <w:rPr>
          <w:rFonts w:ascii="Georgia" w:eastAsiaTheme="minorHAnsi" w:hAnsi="Georgia"/>
          <w:sz w:val="21"/>
          <w:szCs w:val="21"/>
        </w:rPr>
      </w:pPr>
      <w:r>
        <w:rPr>
          <w:rFonts w:ascii="Georgia" w:hAnsi="Georgia"/>
          <w:sz w:val="21"/>
          <w:szCs w:val="21"/>
        </w:rPr>
        <w:t xml:space="preserve">Она оснащена системой управления краном (CCS), а также функцией конфигуратора стрелы компании Manitowoc. Эта функция позволяет крановщикам вводить такие основные параметры подъема, как масса груза, радиус, высота подъема, чтобы система автоматически рассчитала оптимальные параметры стрелы для конкретной задачи. Это экономит время на рабочей площадке и значительно облегчает процедуру настройки. Как все краны серии GMK c системой CCS, модель GMK3060L также оснащена функцией MAXbase, позволяющей выполнять </w:t>
      </w:r>
      <w:r>
        <w:rPr>
          <w:rFonts w:ascii="Georgia" w:hAnsi="Georgia"/>
          <w:sz w:val="21"/>
          <w:szCs w:val="21"/>
        </w:rPr>
        <w:lastRenderedPageBreak/>
        <w:t>ра</w:t>
      </w:r>
      <w:bookmarkStart w:id="0" w:name="_GoBack"/>
      <w:bookmarkEnd w:id="0"/>
      <w:r>
        <w:rPr>
          <w:rFonts w:ascii="Georgia" w:hAnsi="Georgia"/>
          <w:sz w:val="21"/>
          <w:szCs w:val="21"/>
        </w:rPr>
        <w:t>зличные настройки аутригеров и повысить грузоподъемность в определенных рабочих диапазонах.</w:t>
      </w:r>
    </w:p>
    <w:p w14:paraId="59822119" w14:textId="77777777" w:rsidR="008B4B3E" w:rsidRDefault="008B4B3E" w:rsidP="00200878">
      <w:pPr>
        <w:tabs>
          <w:tab w:val="left" w:pos="1055"/>
          <w:tab w:val="left" w:pos="4111"/>
          <w:tab w:val="left" w:pos="5812"/>
          <w:tab w:val="left" w:pos="7371"/>
        </w:tabs>
        <w:spacing w:line="276" w:lineRule="auto"/>
        <w:jc w:val="both"/>
        <w:rPr>
          <w:rFonts w:ascii="Georgia" w:eastAsiaTheme="minorHAnsi" w:hAnsi="Georgia"/>
          <w:sz w:val="21"/>
          <w:szCs w:val="21"/>
        </w:rPr>
      </w:pPr>
    </w:p>
    <w:p w14:paraId="63B71DB5" w14:textId="10F3E6F4" w:rsidR="008B4B3E" w:rsidRDefault="008B4B3E" w:rsidP="00200878">
      <w:pPr>
        <w:tabs>
          <w:tab w:val="left" w:pos="1055"/>
          <w:tab w:val="left" w:pos="4111"/>
          <w:tab w:val="left" w:pos="5812"/>
          <w:tab w:val="left" w:pos="7371"/>
        </w:tabs>
        <w:spacing w:line="276" w:lineRule="auto"/>
        <w:jc w:val="both"/>
        <w:rPr>
          <w:rFonts w:ascii="Georgia" w:hAnsi="Georgia" w:cs="Open Sans"/>
          <w:sz w:val="21"/>
          <w:szCs w:val="21"/>
        </w:rPr>
      </w:pPr>
      <w:r>
        <w:rPr>
          <w:rFonts w:ascii="Georgia" w:hAnsi="Georgia"/>
          <w:sz w:val="21"/>
          <w:szCs w:val="21"/>
        </w:rPr>
        <w:t xml:space="preserve">Кран GMK3060L оснащен шестицилиндровым рядным дизельным двигателем Cummins QSL9 мощностью 254 кВт (340 л.с.) для снижения расхода топлива. Двигатель QSL9 обладает высокой мощностью и компактными размерами, что обеспечивает лучшую удельную мощность на единицу массы в этом классе, причем для удовлетворения потребностей любых рынков будут поставляться двигатели, отвечающие требованиям стандартов Euromot III/Tier 3 и Euromot V/Tier 4 Final. Кран будет оснащен автоматической трансмиссией ZF TraXon, обеспечивающей 12 передач переднего хода и две передачи заднего. </w:t>
      </w:r>
    </w:p>
    <w:p w14:paraId="3C7D60C1" w14:textId="30F5B337" w:rsidR="00E2338C" w:rsidRPr="00C80CAC" w:rsidRDefault="00E2338C" w:rsidP="00200878">
      <w:pPr>
        <w:tabs>
          <w:tab w:val="left" w:pos="1055"/>
          <w:tab w:val="left" w:pos="4111"/>
          <w:tab w:val="left" w:pos="5812"/>
          <w:tab w:val="left" w:pos="7371"/>
        </w:tabs>
        <w:spacing w:line="276" w:lineRule="auto"/>
        <w:jc w:val="both"/>
        <w:rPr>
          <w:rFonts w:ascii="Georgia" w:hAnsi="Georgia" w:cs="Open Sans"/>
          <w:sz w:val="21"/>
          <w:szCs w:val="21"/>
        </w:rPr>
      </w:pPr>
    </w:p>
    <w:p w14:paraId="5CE91C6C" w14:textId="49134C80" w:rsidR="00E2338C" w:rsidRDefault="00495A39" w:rsidP="00200878">
      <w:pPr>
        <w:tabs>
          <w:tab w:val="left" w:pos="1055"/>
          <w:tab w:val="left" w:pos="4111"/>
          <w:tab w:val="left" w:pos="5812"/>
          <w:tab w:val="left" w:pos="7371"/>
        </w:tabs>
        <w:spacing w:line="276" w:lineRule="auto"/>
        <w:jc w:val="both"/>
        <w:rPr>
          <w:rFonts w:ascii="Georgia" w:hAnsi="Georgia" w:cs="Open Sans"/>
          <w:sz w:val="21"/>
          <w:szCs w:val="21"/>
        </w:rPr>
      </w:pPr>
      <w:r>
        <w:rPr>
          <w:rFonts w:ascii="Georgia" w:hAnsi="Georgia"/>
          <w:sz w:val="21"/>
          <w:szCs w:val="21"/>
        </w:rPr>
        <w:t xml:space="preserve">Новый трехосный вездеходный кран будет представлен на стенде компании Manitowoc на выставке </w:t>
      </w:r>
      <w:r w:rsidR="00CA505F">
        <w:rPr>
          <w:rFonts w:ascii="Georgia" w:hAnsi="Georgia"/>
          <w:sz w:val="21"/>
          <w:szCs w:val="21"/>
        </w:rPr>
        <w:t xml:space="preserve">Bauma </w:t>
      </w:r>
      <w:r>
        <w:rPr>
          <w:rFonts w:ascii="Georgia" w:hAnsi="Georgia"/>
          <w:sz w:val="21"/>
          <w:szCs w:val="21"/>
        </w:rPr>
        <w:t>2019, которая пройдет с 8 по 14 апреля 2019 г. в выставочном центре Messe München в г. Мюнхен, Германия.</w:t>
      </w:r>
    </w:p>
    <w:p w14:paraId="1067F558" w14:textId="77777777" w:rsidR="00496C75" w:rsidRPr="00C80CAC" w:rsidRDefault="00496C75" w:rsidP="00200878">
      <w:pPr>
        <w:tabs>
          <w:tab w:val="left" w:pos="1055"/>
          <w:tab w:val="left" w:pos="4111"/>
          <w:tab w:val="left" w:pos="5812"/>
          <w:tab w:val="left" w:pos="7371"/>
        </w:tabs>
        <w:spacing w:line="276" w:lineRule="auto"/>
        <w:jc w:val="both"/>
        <w:rPr>
          <w:rFonts w:ascii="Georgia" w:hAnsi="Georgia" w:cs="Open Sans"/>
          <w:sz w:val="21"/>
          <w:szCs w:val="21"/>
        </w:rPr>
      </w:pPr>
    </w:p>
    <w:p w14:paraId="5FBF3505" w14:textId="3E7BD656" w:rsidR="00804785" w:rsidRPr="005D0398" w:rsidRDefault="00804785" w:rsidP="00200878">
      <w:pPr>
        <w:tabs>
          <w:tab w:val="left" w:pos="1055"/>
          <w:tab w:val="left" w:pos="4111"/>
          <w:tab w:val="left" w:pos="5812"/>
          <w:tab w:val="left" w:pos="7371"/>
        </w:tabs>
        <w:spacing w:line="276" w:lineRule="auto"/>
        <w:jc w:val="both"/>
        <w:rPr>
          <w:rFonts w:ascii="Georgia" w:hAnsi="Georgia" w:cs="Georgia"/>
          <w:sz w:val="21"/>
          <w:szCs w:val="21"/>
        </w:rPr>
      </w:pPr>
      <w:r>
        <w:rPr>
          <w:rFonts w:ascii="Georgia" w:hAnsi="Georgia"/>
          <w:sz w:val="21"/>
          <w:szCs w:val="21"/>
        </w:rPr>
        <w:t>-КОНЕЦ-</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Pr>
          <w:rFonts w:ascii="Verdana" w:hAnsi="Verdana"/>
          <w:color w:val="ED1C2A"/>
          <w:sz w:val="18"/>
          <w:szCs w:val="18"/>
        </w:rPr>
        <w:t>КОНТАКТЫ</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Инза Хайм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менеджер по маркетинговым связям, Manitowoc Crane Group Germany</w:t>
      </w:r>
    </w:p>
    <w:p w14:paraId="6CBC30E4" w14:textId="77777777" w:rsidR="00496C75" w:rsidRPr="00C80CAC" w:rsidRDefault="00496C75" w:rsidP="00496C75">
      <w:pPr>
        <w:tabs>
          <w:tab w:val="left" w:pos="3969"/>
        </w:tabs>
        <w:spacing w:line="276" w:lineRule="auto"/>
        <w:rPr>
          <w:rFonts w:ascii="Verdana" w:hAnsi="Verdana"/>
          <w:color w:val="41525C"/>
          <w:sz w:val="18"/>
          <w:szCs w:val="18"/>
          <w:lang w:val="en-US"/>
        </w:rPr>
      </w:pPr>
      <w:r>
        <w:rPr>
          <w:rFonts w:ascii="Verdana" w:hAnsi="Verdana"/>
          <w:color w:val="41525C"/>
          <w:sz w:val="18"/>
          <w:szCs w:val="18"/>
        </w:rPr>
        <w:t>Тел</w:t>
      </w:r>
      <w:r w:rsidRPr="00C80CAC">
        <w:rPr>
          <w:rFonts w:ascii="Verdana" w:hAnsi="Verdana"/>
          <w:color w:val="41525C"/>
          <w:sz w:val="18"/>
          <w:szCs w:val="18"/>
          <w:lang w:val="en-US"/>
        </w:rPr>
        <w:t>. +49 4421 294 4170</w:t>
      </w:r>
    </w:p>
    <w:p w14:paraId="0AAC8BAC" w14:textId="77777777" w:rsidR="00496C75" w:rsidRPr="00C80CAC" w:rsidRDefault="00173036" w:rsidP="00496C75">
      <w:pPr>
        <w:tabs>
          <w:tab w:val="left" w:pos="1055"/>
          <w:tab w:val="left" w:pos="3969"/>
          <w:tab w:val="left" w:pos="6379"/>
          <w:tab w:val="left" w:pos="7371"/>
        </w:tabs>
        <w:spacing w:line="276" w:lineRule="auto"/>
        <w:rPr>
          <w:rFonts w:ascii="Verdana" w:hAnsi="Verdana"/>
          <w:color w:val="40525C"/>
          <w:sz w:val="18"/>
          <w:szCs w:val="18"/>
          <w:lang w:val="en-US"/>
        </w:rPr>
      </w:pPr>
      <w:hyperlink r:id="rId9" w:history="1">
        <w:r w:rsidR="007F35D8" w:rsidRPr="00C80CAC">
          <w:rPr>
            <w:rStyle w:val="Hyperlink"/>
            <w:rFonts w:ascii="Verdana" w:hAnsi="Verdana"/>
            <w:sz w:val="18"/>
            <w:lang w:val="en-US"/>
          </w:rPr>
          <w:t>insa.heim@manitowoc.com</w:t>
        </w:r>
      </w:hyperlink>
    </w:p>
    <w:p w14:paraId="18770E3E" w14:textId="77777777" w:rsidR="00496C75" w:rsidRPr="00C80CAC" w:rsidRDefault="00496C75" w:rsidP="00496C75">
      <w:pPr>
        <w:tabs>
          <w:tab w:val="left" w:pos="1055"/>
          <w:tab w:val="left" w:pos="3969"/>
          <w:tab w:val="left" w:pos="6379"/>
          <w:tab w:val="left" w:pos="7371"/>
        </w:tabs>
        <w:spacing w:line="276" w:lineRule="auto"/>
        <w:rPr>
          <w:rFonts w:ascii="Verdana" w:hAnsi="Verdana"/>
          <w:color w:val="40525C"/>
          <w:sz w:val="18"/>
          <w:szCs w:val="18"/>
          <w:lang w:val="en-US"/>
        </w:rPr>
      </w:pPr>
    </w:p>
    <w:p w14:paraId="2A6A2250" w14:textId="77777777" w:rsidR="00496C75" w:rsidRPr="00C80CAC" w:rsidRDefault="00496C75" w:rsidP="00496C75">
      <w:pPr>
        <w:spacing w:line="276" w:lineRule="auto"/>
        <w:rPr>
          <w:rFonts w:ascii="Georgia" w:hAnsi="Georgia" w:cs="Arial"/>
          <w:sz w:val="19"/>
          <w:szCs w:val="19"/>
          <w:lang w:val="en-US"/>
        </w:rPr>
      </w:pPr>
    </w:p>
    <w:p w14:paraId="44B31CF8" w14:textId="77777777" w:rsidR="00496C75" w:rsidRPr="00C80CAC" w:rsidRDefault="00496C75" w:rsidP="00496C75">
      <w:pPr>
        <w:widowControl w:val="0"/>
        <w:autoSpaceDE w:val="0"/>
        <w:autoSpaceDN w:val="0"/>
        <w:adjustRightInd w:val="0"/>
        <w:spacing w:line="276" w:lineRule="auto"/>
        <w:rPr>
          <w:rFonts w:ascii="Verdana" w:hAnsi="Verdana" w:cs="Calibri"/>
          <w:color w:val="FF0000"/>
          <w:sz w:val="18"/>
          <w:szCs w:val="19"/>
          <w:lang w:val="en-US"/>
        </w:rPr>
      </w:pPr>
      <w:r>
        <w:rPr>
          <w:rFonts w:ascii="Verdana" w:hAnsi="Verdana"/>
          <w:bCs/>
          <w:color w:val="FF0000"/>
          <w:sz w:val="18"/>
          <w:szCs w:val="19"/>
        </w:rPr>
        <w:t>О</w:t>
      </w:r>
      <w:r w:rsidRPr="00C80CAC">
        <w:rPr>
          <w:rFonts w:ascii="Verdana" w:hAnsi="Verdana"/>
          <w:bCs/>
          <w:color w:val="FF0000"/>
          <w:sz w:val="18"/>
          <w:szCs w:val="19"/>
          <w:lang w:val="en-US"/>
        </w:rPr>
        <w:t xml:space="preserve"> </w:t>
      </w:r>
      <w:r>
        <w:rPr>
          <w:rFonts w:ascii="Verdana" w:hAnsi="Verdana"/>
          <w:bCs/>
          <w:color w:val="FF0000"/>
          <w:sz w:val="18"/>
          <w:szCs w:val="19"/>
        </w:rPr>
        <w:t>КОМПАНИИ</w:t>
      </w:r>
      <w:r w:rsidRPr="00C80CAC">
        <w:rPr>
          <w:rFonts w:ascii="Verdana" w:hAnsi="Verdana"/>
          <w:bCs/>
          <w:color w:val="FF0000"/>
          <w:sz w:val="18"/>
          <w:szCs w:val="19"/>
          <w:lang w:val="en-US"/>
        </w:rPr>
        <w:t xml:space="preserve"> MANITOWOC COMPANY, INC.</w:t>
      </w:r>
    </w:p>
    <w:p w14:paraId="266B41FE" w14:textId="543666E4" w:rsidR="00496C75" w:rsidRPr="002E3BFF" w:rsidRDefault="00496C75" w:rsidP="00CA505F">
      <w:pPr>
        <w:spacing w:line="276" w:lineRule="auto"/>
        <w:jc w:val="both"/>
        <w:rPr>
          <w:rFonts w:ascii="Georgia" w:hAnsi="Georgia"/>
          <w:color w:val="595959" w:themeColor="text1" w:themeTint="A6"/>
          <w:sz w:val="19"/>
          <w:szCs w:val="19"/>
        </w:rPr>
      </w:pPr>
      <w:r w:rsidRPr="002E3BFF">
        <w:rPr>
          <w:rFonts w:ascii="Verdana" w:hAnsi="Verdana"/>
          <w:color w:val="595959" w:themeColor="text1" w:themeTint="A6"/>
          <w:sz w:val="18"/>
          <w:szCs w:val="18"/>
        </w:rPr>
        <w:t>Основанная в 1902 году компания Manitowoc Company, Inc. является ведущим производителем кранов и решений для подъемных работ. Структура компании включает в себя производственные объекты, дистрибьюторские центры и вспомогательные службы в 20 странах. В США продукция марок Grove, Manitowoc, National Crane, Potain и Shuttlelift продается и обслуживается компанией Grove US, LLC, дочерн</w:t>
      </w:r>
      <w:r w:rsidR="00CA505F" w:rsidRPr="002E3BFF">
        <w:rPr>
          <w:rFonts w:ascii="Verdana" w:hAnsi="Verdana"/>
          <w:color w:val="595959" w:themeColor="text1" w:themeTint="A6"/>
          <w:sz w:val="18"/>
          <w:szCs w:val="18"/>
        </w:rPr>
        <w:t>ей</w:t>
      </w:r>
      <w:r w:rsidRPr="002E3BFF">
        <w:rPr>
          <w:rFonts w:ascii="Verdana" w:hAnsi="Verdana"/>
          <w:color w:val="595959" w:themeColor="text1" w:themeTint="A6"/>
          <w:sz w:val="18"/>
          <w:szCs w:val="18"/>
        </w:rPr>
        <w:t xml:space="preserve"> компани</w:t>
      </w:r>
      <w:r w:rsidR="00CA505F" w:rsidRPr="002E3BFF">
        <w:rPr>
          <w:rFonts w:ascii="Verdana" w:hAnsi="Verdana"/>
          <w:color w:val="595959" w:themeColor="text1" w:themeTint="A6"/>
          <w:sz w:val="18"/>
          <w:szCs w:val="18"/>
        </w:rPr>
        <w:t>ей</w:t>
      </w:r>
      <w:r w:rsidRPr="002E3BFF">
        <w:rPr>
          <w:rFonts w:ascii="Verdana" w:hAnsi="Verdana"/>
          <w:color w:val="595959" w:themeColor="text1" w:themeTint="A6"/>
          <w:sz w:val="18"/>
          <w:szCs w:val="18"/>
        </w:rPr>
        <w:t>, полностью принадлежащ</w:t>
      </w:r>
      <w:r w:rsidR="00CA505F" w:rsidRPr="002E3BFF">
        <w:rPr>
          <w:rFonts w:ascii="Verdana" w:hAnsi="Verdana"/>
          <w:color w:val="595959" w:themeColor="text1" w:themeTint="A6"/>
          <w:sz w:val="18"/>
          <w:szCs w:val="18"/>
        </w:rPr>
        <w:t>ей</w:t>
      </w:r>
      <w:r w:rsidRPr="002E3BFF">
        <w:rPr>
          <w:rFonts w:ascii="Verdana" w:hAnsi="Verdana"/>
          <w:color w:val="595959" w:themeColor="text1" w:themeTint="A6"/>
          <w:sz w:val="18"/>
          <w:szCs w:val="18"/>
        </w:rPr>
        <w:t xml:space="preserve"> компании Manitowoc Company, Inc. В 2017 году чистый объем продаж компании Manitowoc составил 1,6 миллиарда долларов США, причем более половины этого объема составили продажи за пределами США.</w:t>
      </w:r>
    </w:p>
    <w:p w14:paraId="7BCF7653" w14:textId="77777777" w:rsidR="00496C75" w:rsidRPr="009222C2" w:rsidRDefault="00496C75" w:rsidP="00CA505F">
      <w:pPr>
        <w:spacing w:line="276" w:lineRule="auto"/>
        <w:jc w:val="both"/>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C80CAC" w:rsidRDefault="00496C75" w:rsidP="00496C75">
      <w:pPr>
        <w:spacing w:line="276" w:lineRule="auto"/>
        <w:rPr>
          <w:rFonts w:ascii="Verdana" w:hAnsi="Verdana"/>
          <w:sz w:val="18"/>
          <w:szCs w:val="18"/>
          <w:lang w:val="en-US"/>
        </w:rPr>
      </w:pPr>
      <w:r>
        <w:rPr>
          <w:rFonts w:ascii="Verdana" w:hAnsi="Verdana"/>
          <w:color w:val="ED1C2A"/>
          <w:sz w:val="18"/>
          <w:szCs w:val="18"/>
        </w:rPr>
        <w:t>КОМПАНИЯ</w:t>
      </w:r>
      <w:r w:rsidRPr="00C80CAC">
        <w:rPr>
          <w:rFonts w:ascii="Verdana" w:hAnsi="Verdana"/>
          <w:color w:val="ED1C2A"/>
          <w:sz w:val="18"/>
          <w:szCs w:val="18"/>
          <w:lang w:val="en-US"/>
        </w:rPr>
        <w:t xml:space="preserve"> MANITOWOC COMPANY, INC.</w:t>
      </w:r>
    </w:p>
    <w:p w14:paraId="38F0197D" w14:textId="77777777" w:rsidR="00496C75" w:rsidRPr="00C80CAC" w:rsidRDefault="00496C75" w:rsidP="00496C75">
      <w:pPr>
        <w:spacing w:line="276" w:lineRule="auto"/>
        <w:rPr>
          <w:rFonts w:ascii="Verdana" w:hAnsi="Verdana"/>
          <w:color w:val="41525C"/>
          <w:sz w:val="18"/>
          <w:lang w:val="en-US"/>
        </w:rPr>
      </w:pPr>
      <w:r w:rsidRPr="00C80CAC">
        <w:rPr>
          <w:rFonts w:ascii="Verdana" w:hAnsi="Verdana"/>
          <w:color w:val="41525C"/>
          <w:sz w:val="18"/>
          <w:lang w:val="en-US"/>
        </w:rPr>
        <w:t>One Park Plaza – 11270 West Park Place – Suite 1000 – Milwaukee, WI 53224, USA (</w:t>
      </w:r>
      <w:r>
        <w:rPr>
          <w:rFonts w:ascii="Verdana" w:hAnsi="Verdana"/>
          <w:color w:val="41525C"/>
          <w:sz w:val="18"/>
        </w:rPr>
        <w:t>США</w:t>
      </w:r>
      <w:r w:rsidRPr="00C80CAC">
        <w:rPr>
          <w:rFonts w:ascii="Verdana" w:hAnsi="Verdana"/>
          <w:color w:val="41525C"/>
          <w:sz w:val="18"/>
          <w:lang w:val="en-US"/>
        </w:rPr>
        <w:t>)</w:t>
      </w:r>
    </w:p>
    <w:p w14:paraId="6E0EA97F" w14:textId="77777777" w:rsidR="00496C75" w:rsidRDefault="00496C75" w:rsidP="00496C75">
      <w:pPr>
        <w:spacing w:line="276" w:lineRule="auto"/>
        <w:rPr>
          <w:rFonts w:ascii="Verdana" w:hAnsi="Verdana"/>
          <w:color w:val="41525C"/>
          <w:sz w:val="18"/>
        </w:rPr>
      </w:pPr>
      <w:r>
        <w:rPr>
          <w:rFonts w:ascii="Verdana" w:hAnsi="Verdana"/>
          <w:color w:val="41525C"/>
          <w:sz w:val="18"/>
        </w:rPr>
        <w:t>Тел.: +1 414 760 4600</w:t>
      </w:r>
    </w:p>
    <w:p w14:paraId="43896C37" w14:textId="77777777" w:rsidR="00496C75" w:rsidRPr="0065068E" w:rsidRDefault="00173036" w:rsidP="00496C75">
      <w:pPr>
        <w:spacing w:line="276" w:lineRule="auto"/>
        <w:rPr>
          <w:rFonts w:ascii="Verdana" w:hAnsi="Verdana"/>
          <w:b/>
          <w:color w:val="41525C"/>
          <w:sz w:val="18"/>
          <w:szCs w:val="18"/>
          <w:u w:val="single"/>
        </w:rPr>
      </w:pPr>
      <w:hyperlink r:id="rId10" w:history="1">
        <w:r w:rsidR="007F35D8">
          <w:rPr>
            <w:rStyle w:val="Hyperlink"/>
            <w:rFonts w:ascii="Verdana" w:hAnsi="Verdana"/>
            <w:b/>
            <w:color w:val="41525C"/>
            <w:sz w:val="18"/>
            <w:szCs w:val="18"/>
          </w:rPr>
          <w:t>www.manitowoc.com</w:t>
        </w:r>
      </w:hyperlink>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B88A2" w14:textId="77777777" w:rsidR="00173036" w:rsidRDefault="00173036">
      <w:r>
        <w:separator/>
      </w:r>
    </w:p>
  </w:endnote>
  <w:endnote w:type="continuationSeparator" w:id="0">
    <w:p w14:paraId="1DA2B4C8" w14:textId="77777777" w:rsidR="00173036" w:rsidRDefault="0017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4A069" w14:textId="77777777" w:rsidR="00173036" w:rsidRDefault="00173036">
      <w:r>
        <w:separator/>
      </w:r>
    </w:p>
  </w:footnote>
  <w:footnote w:type="continuationSeparator" w:id="0">
    <w:p w14:paraId="1EA21817" w14:textId="77777777" w:rsidR="00173036" w:rsidRDefault="0017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20E87B7B" w:rsidR="008B4B3E" w:rsidRPr="00164A29" w:rsidRDefault="005F008F" w:rsidP="004C5F2C">
    <w:pPr>
      <w:spacing w:line="276" w:lineRule="auto"/>
      <w:outlineLvl w:val="0"/>
      <w:rPr>
        <w:rFonts w:ascii="Verdana" w:hAnsi="Verdana"/>
        <w:color w:val="ED1C2A"/>
        <w:sz w:val="18"/>
        <w:szCs w:val="18"/>
      </w:rPr>
    </w:pPr>
    <w:r>
      <w:rPr>
        <w:rFonts w:ascii="Verdana" w:hAnsi="Verdana"/>
        <w:b/>
        <w:color w:val="41525C"/>
        <w:sz w:val="18"/>
        <w:szCs w:val="18"/>
      </w:rPr>
      <w:t xml:space="preserve">На выставке </w:t>
    </w:r>
    <w:proofErr w:type="spellStart"/>
    <w:r w:rsidR="009F069A">
      <w:rPr>
        <w:rFonts w:ascii="Verdana" w:hAnsi="Verdana"/>
        <w:b/>
        <w:color w:val="41525C"/>
        <w:sz w:val="18"/>
        <w:szCs w:val="18"/>
      </w:rPr>
      <w:t>Bauma</w:t>
    </w:r>
    <w:proofErr w:type="spellEnd"/>
    <w:r w:rsidR="009F069A">
      <w:rPr>
        <w:rFonts w:ascii="Verdana" w:hAnsi="Verdana"/>
        <w:b/>
        <w:color w:val="41525C"/>
        <w:sz w:val="18"/>
        <w:szCs w:val="18"/>
      </w:rPr>
      <w:t xml:space="preserve"> </w:t>
    </w:r>
    <w:r>
      <w:rPr>
        <w:rFonts w:ascii="Verdana" w:hAnsi="Verdana"/>
        <w:b/>
        <w:color w:val="41525C"/>
        <w:sz w:val="18"/>
        <w:szCs w:val="18"/>
      </w:rPr>
      <w:t xml:space="preserve">2019 компания </w:t>
    </w:r>
    <w:proofErr w:type="spellStart"/>
    <w:r>
      <w:rPr>
        <w:rFonts w:ascii="Verdana" w:hAnsi="Verdana"/>
        <w:b/>
        <w:color w:val="41525C"/>
        <w:sz w:val="18"/>
        <w:szCs w:val="18"/>
      </w:rPr>
      <w:t>Grove</w:t>
    </w:r>
    <w:proofErr w:type="spellEnd"/>
    <w:r>
      <w:rPr>
        <w:rFonts w:ascii="Verdana" w:hAnsi="Verdana"/>
        <w:b/>
        <w:color w:val="41525C"/>
        <w:sz w:val="18"/>
        <w:szCs w:val="18"/>
      </w:rPr>
      <w:t xml:space="preserve"> собирается представить преемника популярной модели GMK3060</w:t>
    </w:r>
    <w:r>
      <w:rPr>
        <w:rFonts w:ascii="Verdana" w:hAnsi="Verdana"/>
        <w:b/>
        <w:color w:val="41525C"/>
        <w:sz w:val="18"/>
        <w:szCs w:val="18"/>
      </w:rPr>
      <w:br/>
    </w:r>
    <w:r w:rsidR="00606A39">
      <w:rPr>
        <w:rFonts w:ascii="Verdana" w:hAnsi="Verdana"/>
        <w:color w:val="41525C"/>
        <w:sz w:val="18"/>
        <w:szCs w:val="18"/>
      </w:rPr>
      <w:t>2</w:t>
    </w:r>
    <w:r w:rsidR="00606A39">
      <w:rPr>
        <w:rFonts w:ascii="Verdana" w:hAnsi="Verdana"/>
        <w:color w:val="41525C"/>
        <w:sz w:val="18"/>
        <w:szCs w:val="18"/>
        <w:lang w:val="en-GB"/>
      </w:rPr>
      <w:t>9</w:t>
    </w:r>
    <w:r>
      <w:rPr>
        <w:rFonts w:ascii="Verdana" w:hAnsi="Verdana"/>
        <w:color w:val="41525C"/>
        <w:sz w:val="18"/>
        <w:szCs w:val="18"/>
      </w:rPr>
      <w:t xml:space="preserve"> января 2019 г.</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3036"/>
    <w:rsid w:val="0017560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0878"/>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3BFF"/>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340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2D61"/>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06A39"/>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69A"/>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CAC"/>
    <w:rsid w:val="00C80E25"/>
    <w:rsid w:val="00C82C60"/>
    <w:rsid w:val="00C842CB"/>
    <w:rsid w:val="00C85503"/>
    <w:rsid w:val="00C85965"/>
    <w:rsid w:val="00C86F4F"/>
    <w:rsid w:val="00C8750C"/>
    <w:rsid w:val="00C91672"/>
    <w:rsid w:val="00C94C6D"/>
    <w:rsid w:val="00C97A32"/>
    <w:rsid w:val="00CA0621"/>
    <w:rsid w:val="00CA3F5E"/>
    <w:rsid w:val="00CA49D5"/>
    <w:rsid w:val="00CA505F"/>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46A"/>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ru-RU"/>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971A-BBE4-4940-A472-38A7957A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HeadingPairs>
    <vt:vector size="12" baseType="variant">
      <vt:variant>
        <vt:lpstr>Title</vt:lpstr>
      </vt:variant>
      <vt:variant>
        <vt:i4>1</vt:i4>
      </vt:variant>
      <vt:variant>
        <vt:lpstr>Название</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6" baseType="lpstr">
      <vt:lpstr>Date</vt:lpstr>
      <vt:lpstr>Date</vt:lpstr>
      <vt:lpstr>Date</vt:lpstr>
      <vt:lpstr>Date</vt:lpstr>
      <vt:lpstr>Date</vt:lpstr>
      <vt:lpstr>Date</vt:lpstr>
    </vt:vector>
  </TitlesOfParts>
  <Company>Lippincott Mercer</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2019-01-21T11:29:00Z</dcterms:created>
  <dcterms:modified xsi:type="dcterms:W3CDTF">2019-01-25T17:12:00Z</dcterms:modified>
</cp:coreProperties>
</file>